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36" w:rsidRPr="00D46C36" w:rsidRDefault="00491CE3" w:rsidP="00D46C36">
      <w:pPr>
        <w:rPr>
          <w:b/>
          <w:lang w:val="ru"/>
        </w:rPr>
      </w:pPr>
      <w:r>
        <w:rPr>
          <w:b/>
          <w:noProof/>
          <w:lang w:eastAsia="ru-RU"/>
        </w:rPr>
        <w:drawing>
          <wp:inline distT="0" distB="0" distL="0" distR="0" wp14:anchorId="31C985AA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752EB01B" wp14:editId="1B26F1AC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401222AF" wp14:editId="12C96D31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 wp14:anchorId="397695B8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 w:val="ru"/>
        </w:rPr>
      </w:pPr>
    </w:p>
    <w:p w:rsidR="00D46C36" w:rsidRPr="0064375C" w:rsidRDefault="00650EF9" w:rsidP="006437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75C">
        <w:rPr>
          <w:rFonts w:ascii="Times New Roman" w:hAnsi="Times New Roman" w:cs="Times New Roman"/>
          <w:b/>
          <w:color w:val="FF0000"/>
          <w:sz w:val="28"/>
          <w:szCs w:val="28"/>
          <w:lang w:val="ru"/>
        </w:rPr>
        <w:t>Представители нашего района стали участниками Всероссийского форума Центров «Точка роста» в Москве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375C">
        <w:rPr>
          <w:rFonts w:ascii="Times New Roman" w:hAnsi="Times New Roman" w:cs="Times New Roman"/>
          <w:i/>
          <w:sz w:val="28"/>
          <w:szCs w:val="28"/>
        </w:rPr>
        <w:t xml:space="preserve">Более 2 тысяч Центров </w:t>
      </w:r>
      <w:r w:rsidR="00F63C18" w:rsidRPr="0064375C">
        <w:rPr>
          <w:rFonts w:ascii="Times New Roman" w:hAnsi="Times New Roman" w:cs="Times New Roman"/>
          <w:i/>
          <w:sz w:val="28"/>
          <w:szCs w:val="28"/>
        </w:rPr>
        <w:t xml:space="preserve">образования цифрового и гуманитарного профилей </w:t>
      </w:r>
      <w:r w:rsidRPr="0064375C">
        <w:rPr>
          <w:rFonts w:ascii="Times New Roman" w:hAnsi="Times New Roman" w:cs="Times New Roman"/>
          <w:i/>
          <w:sz w:val="28"/>
          <w:szCs w:val="28"/>
        </w:rPr>
        <w:t xml:space="preserve">«Точка роста» в сельских школах и </w:t>
      </w:r>
      <w:r w:rsidR="004A3E8D" w:rsidRPr="0064375C">
        <w:rPr>
          <w:rFonts w:ascii="Times New Roman" w:hAnsi="Times New Roman" w:cs="Times New Roman"/>
          <w:i/>
          <w:sz w:val="28"/>
          <w:szCs w:val="28"/>
        </w:rPr>
        <w:t>малых города</w:t>
      </w:r>
      <w:r w:rsidRPr="0064375C">
        <w:rPr>
          <w:rFonts w:ascii="Times New Roman" w:hAnsi="Times New Roman" w:cs="Times New Roman"/>
          <w:i/>
          <w:sz w:val="28"/>
          <w:szCs w:val="28"/>
        </w:rPr>
        <w:t xml:space="preserve">х открылись в этом году по всей стране в рамках реализации национального </w:t>
      </w:r>
      <w:bookmarkStart w:id="0" w:name="_GoBack"/>
      <w:bookmarkEnd w:id="0"/>
      <w:r w:rsidRPr="0064375C">
        <w:rPr>
          <w:rFonts w:ascii="Times New Roman" w:hAnsi="Times New Roman" w:cs="Times New Roman"/>
          <w:i/>
          <w:sz w:val="28"/>
          <w:szCs w:val="28"/>
        </w:rPr>
        <w:t xml:space="preserve">проекта «Образование». 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В нашей област</w:t>
      </w:r>
      <w:r w:rsidR="0011602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64375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уже работают</w:t>
      </w:r>
      <w:r w:rsidR="0011602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57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Центров, </w:t>
      </w:r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proofErr w:type="spellStart"/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Сысертском</w:t>
      </w:r>
      <w:proofErr w:type="spellEnd"/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районе 2, </w:t>
      </w:r>
      <w:r w:rsidR="0064375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в ближайшее время по области откроют ещё 42 Центра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В</w:t>
      </w:r>
      <w:r w:rsidR="00B72498" w:rsidRPr="0064375C">
        <w:rPr>
          <w:rFonts w:ascii="Times New Roman" w:hAnsi="Times New Roman" w:cs="Times New Roman"/>
          <w:sz w:val="28"/>
          <w:szCs w:val="28"/>
        </w:rPr>
        <w:t>о всероссийском форуме Центров «Точка роста»</w:t>
      </w:r>
      <w:r w:rsidRPr="0064375C">
        <w:rPr>
          <w:rFonts w:ascii="Times New Roman" w:hAnsi="Times New Roman" w:cs="Times New Roman"/>
          <w:sz w:val="28"/>
          <w:szCs w:val="28"/>
        </w:rPr>
        <w:t xml:space="preserve"> при</w:t>
      </w:r>
      <w:r w:rsidR="00045B35" w:rsidRPr="0064375C">
        <w:rPr>
          <w:rFonts w:ascii="Times New Roman" w:hAnsi="Times New Roman" w:cs="Times New Roman"/>
          <w:sz w:val="28"/>
          <w:szCs w:val="28"/>
        </w:rPr>
        <w:t>няли</w:t>
      </w:r>
      <w:r w:rsidRPr="0064375C">
        <w:rPr>
          <w:rFonts w:ascii="Times New Roman" w:hAnsi="Times New Roman" w:cs="Times New Roman"/>
          <w:sz w:val="28"/>
          <w:szCs w:val="28"/>
        </w:rPr>
        <w:t xml:space="preserve"> участие Министр просвещения Российской Федерации Ольга Васильева, заместитель М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инистра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просвещения Российской Федерации Марина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Ракова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491CE3" w:rsidRPr="0064375C">
        <w:rPr>
          <w:rFonts w:ascii="Times New Roman" w:hAnsi="Times New Roman" w:cs="Times New Roman"/>
          <w:bCs/>
          <w:sz w:val="28"/>
          <w:szCs w:val="28"/>
        </w:rPr>
        <w:t>летчик-космонавт, Герой России, Председатель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Сергей Рязанский, </w:t>
      </w:r>
      <w:proofErr w:type="spellStart"/>
      <w:r w:rsidR="00491CE3" w:rsidRPr="006437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91CE3" w:rsidRPr="0064375C">
        <w:rPr>
          <w:rFonts w:ascii="Times New Roman" w:hAnsi="Times New Roman" w:cs="Times New Roman"/>
          <w:sz w:val="28"/>
          <w:szCs w:val="28"/>
        </w:rPr>
        <w:t>. генерального директора Фонда новых форм развития образования Максим Инкин.</w:t>
      </w:r>
      <w:r w:rsidR="004A3E8D" w:rsidRPr="0064375C">
        <w:rPr>
          <w:rFonts w:ascii="Times New Roman" w:hAnsi="Times New Roman" w:cs="Times New Roman"/>
          <w:sz w:val="28"/>
          <w:szCs w:val="28"/>
        </w:rPr>
        <w:t xml:space="preserve"> Собравшиеся обсудили первые итоги и наметили перспективы развития Центров</w:t>
      </w:r>
      <w:r w:rsidR="00F63C18" w:rsidRPr="0064375C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</w:t>
      </w:r>
      <w:r w:rsidR="004A3E8D" w:rsidRPr="00643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Как обеспечить доступ каждого ребёнка к лучшим образовательным программам?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 xml:space="preserve">Как получить актуальные знания вне зависимости от места проживания?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ого учебного года </w:t>
      </w:r>
      <w:r w:rsidRPr="0064375C">
        <w:rPr>
          <w:rFonts w:ascii="Times New Roman" w:hAnsi="Times New Roman" w:cs="Times New Roman"/>
          <w:sz w:val="28"/>
          <w:szCs w:val="28"/>
        </w:rPr>
        <w:t>ребята из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сельских школ изуча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ют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предметы «Технология», «Информатика», «ОБЖ» на новом учебном оборудовании. После </w:t>
      </w:r>
      <w:r w:rsidRPr="0064375C">
        <w:rPr>
          <w:rFonts w:ascii="Times New Roman" w:hAnsi="Times New Roman" w:cs="Times New Roman"/>
          <w:sz w:val="28"/>
          <w:szCs w:val="28"/>
        </w:rPr>
        <w:t>уроков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>дети посе</w:t>
      </w:r>
      <w:r w:rsidR="00491CE3" w:rsidRPr="0064375C">
        <w:rPr>
          <w:rFonts w:ascii="Times New Roman" w:hAnsi="Times New Roman" w:cs="Times New Roman"/>
          <w:sz w:val="28"/>
          <w:szCs w:val="28"/>
        </w:rPr>
        <w:t>щают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занятия цифрового, естественнонаучного, технического и гуманитарного профиля, а также уч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а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>тся играть в шахматы или созда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ва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ть собственный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медиапродукт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>. В Центрах</w:t>
      </w:r>
      <w:r w:rsidR="00F63C18"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образования цифрового и гуманитарного профилей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«Точка роста» </w:t>
      </w:r>
      <w:r w:rsidRPr="0064375C">
        <w:rPr>
          <w:rFonts w:ascii="Times New Roman" w:hAnsi="Times New Roman" w:cs="Times New Roman"/>
          <w:sz w:val="28"/>
          <w:szCs w:val="28"/>
        </w:rPr>
        <w:t>школьники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учатся</w:t>
      </w:r>
      <w:r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работать в команде, </w:t>
      </w:r>
      <w:r w:rsidRPr="0064375C">
        <w:rPr>
          <w:rFonts w:ascii="Times New Roman" w:hAnsi="Times New Roman" w:cs="Times New Roman"/>
          <w:sz w:val="28"/>
          <w:szCs w:val="28"/>
        </w:rPr>
        <w:t>готов</w:t>
      </w:r>
      <w:r w:rsidR="00491CE3" w:rsidRPr="0064375C">
        <w:rPr>
          <w:rFonts w:ascii="Times New Roman" w:hAnsi="Times New Roman" w:cs="Times New Roman"/>
          <w:sz w:val="28"/>
          <w:szCs w:val="28"/>
        </w:rPr>
        <w:t>ят</w:t>
      </w:r>
      <w:r w:rsidRPr="0064375C">
        <w:rPr>
          <w:rFonts w:ascii="Times New Roman" w:hAnsi="Times New Roman" w:cs="Times New Roman"/>
          <w:sz w:val="28"/>
          <w:szCs w:val="28"/>
        </w:rPr>
        <w:t>ся к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участи</w:t>
      </w:r>
      <w:r w:rsidRPr="0064375C">
        <w:rPr>
          <w:rFonts w:ascii="Times New Roman" w:hAnsi="Times New Roman" w:cs="Times New Roman"/>
          <w:sz w:val="28"/>
          <w:szCs w:val="28"/>
        </w:rPr>
        <w:t>ю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в региональных и федеральных конкурсах, форумах, слетах. </w:t>
      </w:r>
      <w:r w:rsidRPr="0064375C">
        <w:rPr>
          <w:rFonts w:ascii="Times New Roman" w:hAnsi="Times New Roman" w:cs="Times New Roman"/>
          <w:sz w:val="28"/>
          <w:szCs w:val="28"/>
        </w:rPr>
        <w:t>Все это позвол</w:t>
      </w:r>
      <w:r w:rsidR="00491CE3" w:rsidRPr="0064375C">
        <w:rPr>
          <w:rFonts w:ascii="Times New Roman" w:hAnsi="Times New Roman" w:cs="Times New Roman"/>
          <w:sz w:val="28"/>
          <w:szCs w:val="28"/>
        </w:rPr>
        <w:t>яе</w:t>
      </w:r>
      <w:r w:rsidRPr="0064375C">
        <w:rPr>
          <w:rFonts w:ascii="Times New Roman" w:hAnsi="Times New Roman" w:cs="Times New Roman"/>
          <w:sz w:val="28"/>
          <w:szCs w:val="28"/>
        </w:rPr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Проект реализуется в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рамках федерального проекта «Современная школа» национального проекта «Образование»</w:t>
      </w:r>
      <w:r w:rsidRPr="0064375C">
        <w:rPr>
          <w:rFonts w:ascii="Times New Roman" w:hAnsi="Times New Roman" w:cs="Times New Roman"/>
          <w:sz w:val="28"/>
          <w:szCs w:val="28"/>
        </w:rPr>
        <w:t xml:space="preserve">.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 w:rsidRPr="0064375C">
        <w:rPr>
          <w:rFonts w:ascii="Times New Roman" w:hAnsi="Times New Roman" w:cs="Times New Roman"/>
          <w:sz w:val="28"/>
          <w:szCs w:val="28"/>
        </w:rPr>
        <w:t>его осуществление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в 2019 году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64375C">
        <w:rPr>
          <w:rFonts w:ascii="Times New Roman" w:hAnsi="Times New Roman" w:cs="Times New Roman"/>
          <w:sz w:val="28"/>
          <w:szCs w:val="28"/>
        </w:rPr>
        <w:t xml:space="preserve">Это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>позволил</w:t>
      </w:r>
      <w:r w:rsidRPr="0064375C">
        <w:rPr>
          <w:rFonts w:ascii="Times New Roman" w:hAnsi="Times New Roman" w:cs="Times New Roman"/>
          <w:sz w:val="28"/>
          <w:szCs w:val="28"/>
        </w:rPr>
        <w:t>о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обновить материально-техническую базу образовательных организаций и создать в </w:t>
      </w:r>
      <w:r w:rsidRPr="0064375C">
        <w:rPr>
          <w:rFonts w:ascii="Times New Roman" w:hAnsi="Times New Roman" w:cs="Times New Roman"/>
          <w:sz w:val="28"/>
          <w:szCs w:val="28"/>
        </w:rPr>
        <w:t>этом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году 2049 Центров</w:t>
      </w:r>
      <w:r w:rsidR="00F63C18"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образования цифрового и гуманитарного профилей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«Точка роста» в 50 субъектах Российской Федерации</w:t>
      </w:r>
      <w:r w:rsidRPr="0064375C">
        <w:rPr>
          <w:rFonts w:ascii="Times New Roman" w:hAnsi="Times New Roman" w:cs="Times New Roman"/>
          <w:sz w:val="28"/>
          <w:szCs w:val="28"/>
        </w:rPr>
        <w:t>.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480421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375C">
        <w:rPr>
          <w:rFonts w:ascii="Times New Roman" w:hAnsi="Times New Roman" w:cs="Times New Roman"/>
          <w:sz w:val="28"/>
          <w:szCs w:val="28"/>
        </w:rPr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 xml:space="preserve">». Более двух с половиной тысяч педагогов прошли переподготовку </w:t>
      </w:r>
      <w:proofErr w:type="gramStart"/>
      <w:r w:rsidRPr="0064375C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4375C">
        <w:rPr>
          <w:rFonts w:ascii="Times New Roman" w:hAnsi="Times New Roman" w:cs="Times New Roman"/>
          <w:sz w:val="28"/>
          <w:szCs w:val="28"/>
        </w:rPr>
        <w:t xml:space="preserve">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 xml:space="preserve">), проектное управление, методы генерации идей.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Фокус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образовательны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>х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программ был направлен на приобретение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hard-skills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— навыков работы </w:t>
      </w:r>
      <w:r w:rsidRPr="0064375C">
        <w:rPr>
          <w:rFonts w:ascii="Times New Roman" w:hAnsi="Times New Roman" w:cs="Times New Roman"/>
          <w:sz w:val="28"/>
          <w:szCs w:val="28"/>
        </w:rPr>
        <w:t>с современным оборудованием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sectPr w:rsidR="00480421" w:rsidRPr="006437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E"/>
    <w:rsid w:val="00045B35"/>
    <w:rsid w:val="0011602C"/>
    <w:rsid w:val="002D2F04"/>
    <w:rsid w:val="003F6E2C"/>
    <w:rsid w:val="00480421"/>
    <w:rsid w:val="00491CE3"/>
    <w:rsid w:val="004A3E8D"/>
    <w:rsid w:val="0064375C"/>
    <w:rsid w:val="00650EF9"/>
    <w:rsid w:val="008A109E"/>
    <w:rsid w:val="00B72498"/>
    <w:rsid w:val="00C462FC"/>
    <w:rsid w:val="00D46C36"/>
    <w:rsid w:val="00EF19D7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3018-0FBA-4280-8803-ABF5242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dcterms:created xsi:type="dcterms:W3CDTF">2019-11-08T10:44:00Z</dcterms:created>
  <dcterms:modified xsi:type="dcterms:W3CDTF">2019-11-12T05:32:00Z</dcterms:modified>
</cp:coreProperties>
</file>