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71" w:rsidRPr="00202171" w:rsidRDefault="00202171" w:rsidP="00314AD2">
      <w:pPr>
        <w:pStyle w:val="a3"/>
        <w:tabs>
          <w:tab w:val="left" w:pos="5683"/>
        </w:tabs>
        <w:ind w:left="0" w:right="-28" w:firstLine="709"/>
        <w:contextualSpacing/>
        <w:rPr>
          <w:b/>
          <w:sz w:val="28"/>
          <w:szCs w:val="28"/>
          <w:u w:val="single"/>
        </w:rPr>
      </w:pPr>
      <w:r w:rsidRPr="00202171">
        <w:rPr>
          <w:b/>
          <w:sz w:val="28"/>
          <w:szCs w:val="28"/>
          <w:u w:val="single"/>
        </w:rPr>
        <w:t>Профилактика терроризма в сетях</w:t>
      </w:r>
    </w:p>
    <w:p w:rsidR="00314AD2" w:rsidRDefault="00314AD2" w:rsidP="00314AD2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Практически все крупные международные террористические структуры широко используют в </w:t>
      </w:r>
      <w:r w:rsidRPr="00E33ECD">
        <w:rPr>
          <w:spacing w:val="19"/>
          <w:sz w:val="28"/>
          <w:szCs w:val="28"/>
        </w:rPr>
        <w:t>инф</w:t>
      </w:r>
      <w:r w:rsidRPr="00E33ECD">
        <w:rPr>
          <w:spacing w:val="14"/>
          <w:sz w:val="28"/>
          <w:szCs w:val="28"/>
        </w:rPr>
        <w:t>ор</w:t>
      </w:r>
      <w:r w:rsidRPr="00E33ECD">
        <w:rPr>
          <w:sz w:val="28"/>
          <w:szCs w:val="28"/>
        </w:rPr>
        <w:t>м</w:t>
      </w:r>
      <w:r w:rsidRPr="00E33ECD">
        <w:rPr>
          <w:spacing w:val="18"/>
          <w:sz w:val="28"/>
          <w:szCs w:val="28"/>
        </w:rPr>
        <w:t>аци</w:t>
      </w:r>
      <w:r w:rsidRPr="00E33ECD">
        <w:rPr>
          <w:spacing w:val="21"/>
          <w:sz w:val="28"/>
          <w:szCs w:val="28"/>
        </w:rPr>
        <w:t>онно-</w:t>
      </w:r>
      <w:r w:rsidRPr="00E33ECD">
        <w:rPr>
          <w:sz w:val="28"/>
          <w:szCs w:val="28"/>
        </w:rPr>
        <w:t>пр</w:t>
      </w:r>
      <w:r w:rsidRPr="00E33ECD">
        <w:rPr>
          <w:spacing w:val="14"/>
          <w:sz w:val="28"/>
          <w:szCs w:val="28"/>
        </w:rPr>
        <w:t>оп</w:t>
      </w:r>
      <w:r w:rsidRPr="00E33ECD">
        <w:rPr>
          <w:spacing w:val="13"/>
          <w:sz w:val="28"/>
          <w:szCs w:val="28"/>
        </w:rPr>
        <w:t>аган</w:t>
      </w:r>
      <w:r w:rsidRPr="00E33ECD">
        <w:rPr>
          <w:spacing w:val="14"/>
          <w:sz w:val="28"/>
          <w:szCs w:val="28"/>
        </w:rPr>
        <w:t>ди</w:t>
      </w:r>
      <w:r w:rsidRPr="00E33ECD">
        <w:rPr>
          <w:spacing w:val="13"/>
          <w:sz w:val="28"/>
          <w:szCs w:val="28"/>
        </w:rPr>
        <w:t>ст</w:t>
      </w:r>
      <w:r w:rsidRPr="00E33ECD">
        <w:rPr>
          <w:spacing w:val="18"/>
          <w:sz w:val="28"/>
          <w:szCs w:val="28"/>
        </w:rPr>
        <w:t>ски</w:t>
      </w:r>
      <w:r w:rsidRPr="00E33ECD">
        <w:rPr>
          <w:sz w:val="28"/>
          <w:szCs w:val="28"/>
        </w:rPr>
        <w:t>х а</w:t>
      </w:r>
      <w:r w:rsidRPr="00E33ECD">
        <w:rPr>
          <w:spacing w:val="14"/>
          <w:sz w:val="28"/>
          <w:szCs w:val="28"/>
        </w:rPr>
        <w:t>кц</w:t>
      </w:r>
      <w:r w:rsidRPr="00E33ECD">
        <w:rPr>
          <w:sz w:val="28"/>
          <w:szCs w:val="28"/>
        </w:rPr>
        <w:t>и</w:t>
      </w:r>
      <w:r w:rsidRPr="00E33ECD">
        <w:rPr>
          <w:spacing w:val="14"/>
          <w:sz w:val="28"/>
          <w:szCs w:val="28"/>
        </w:rPr>
        <w:t>ях</w:t>
      </w:r>
      <w:r w:rsidRPr="00E33ECD">
        <w:rPr>
          <w:spacing w:val="-13"/>
          <w:sz w:val="28"/>
          <w:szCs w:val="28"/>
        </w:rPr>
        <w:t xml:space="preserve">, </w:t>
      </w:r>
      <w:r w:rsidRPr="00E33ECD">
        <w:rPr>
          <w:sz w:val="28"/>
          <w:szCs w:val="28"/>
        </w:rPr>
        <w:t xml:space="preserve">ориентированных на молодежь, </w:t>
      </w:r>
      <w:r>
        <w:rPr>
          <w:sz w:val="28"/>
          <w:szCs w:val="28"/>
        </w:rPr>
        <w:t xml:space="preserve">информационно-телекоммуникационную </w:t>
      </w:r>
      <w:r w:rsidRPr="00E33ECD">
        <w:rPr>
          <w:sz w:val="28"/>
          <w:szCs w:val="28"/>
        </w:rPr>
        <w:t>сеть Инт</w:t>
      </w:r>
      <w:r>
        <w:rPr>
          <w:sz w:val="28"/>
          <w:szCs w:val="28"/>
        </w:rPr>
        <w:t xml:space="preserve">ернет (далее – сеть Интернет), учитывая ее доступность </w:t>
      </w:r>
      <w:r w:rsidRPr="00E33ECD">
        <w:rPr>
          <w:sz w:val="28"/>
          <w:szCs w:val="28"/>
        </w:rPr>
        <w:t xml:space="preserve">и популярность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молодежной среде. </w:t>
      </w:r>
    </w:p>
    <w:p w:rsidR="00314AD2" w:rsidRDefault="00314AD2" w:rsidP="00314AD2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Pr="00E33ECD">
        <w:rPr>
          <w:sz w:val="28"/>
          <w:szCs w:val="28"/>
        </w:rPr>
        <w:t>еррористические структуры поддержива</w:t>
      </w:r>
      <w:r>
        <w:rPr>
          <w:sz w:val="28"/>
          <w:szCs w:val="28"/>
        </w:rPr>
        <w:t>ют</w:t>
      </w:r>
      <w:r w:rsidRPr="00E33ECD">
        <w:rPr>
          <w:sz w:val="28"/>
          <w:szCs w:val="28"/>
        </w:rPr>
        <w:t xml:space="preserve"> в</w:t>
      </w:r>
      <w:r>
        <w:rPr>
          <w:sz w:val="28"/>
          <w:szCs w:val="28"/>
        </w:rPr>
        <w:t>о Всемирной паутине</w:t>
      </w:r>
      <w:r w:rsidRPr="00E33ECD">
        <w:rPr>
          <w:sz w:val="28"/>
          <w:szCs w:val="28"/>
        </w:rPr>
        <w:t xml:space="preserve"> около </w:t>
      </w:r>
      <w:r>
        <w:rPr>
          <w:sz w:val="28"/>
          <w:szCs w:val="28"/>
        </w:rPr>
        <w:t>десяти</w:t>
      </w:r>
      <w:r w:rsidRPr="00E33ECD"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 сайтов</w:t>
      </w:r>
      <w:r w:rsidRPr="00E33ECD">
        <w:rPr>
          <w:sz w:val="28"/>
          <w:szCs w:val="28"/>
        </w:rPr>
        <w:t>. Кроме того, в сети функционирует большое количество новостных агентств и сайтов напрямую не аффилированных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с террористическими организациями, но разделяющих их идеологию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 оказывающих террористам поддержку в различных формах. </w:t>
      </w:r>
    </w:p>
    <w:p w:rsidR="00314AD2" w:rsidRDefault="00314AD2" w:rsidP="00314AD2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Многие сайты специально постоянно меняют свой адрес, а в структуры экстремистских и террористических объединений все чаще входят специалисты, как правило,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из числа молодых программистов, владеющие навыкам</w:t>
      </w:r>
      <w:r>
        <w:rPr>
          <w:sz w:val="28"/>
          <w:szCs w:val="28"/>
        </w:rPr>
        <w:t xml:space="preserve">и компьютерного взлома. </w:t>
      </w:r>
    </w:p>
    <w:p w:rsidR="00314AD2" w:rsidRPr="00E33ECD" w:rsidRDefault="00314AD2" w:rsidP="00314AD2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сети Интернет в настоящее время работают около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200 только русскоязычных сайтов, поддерживающих идеи терроризма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и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экстремизма.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Сеть </w:t>
      </w:r>
      <w:r w:rsidRPr="00E33ECD">
        <w:rPr>
          <w:sz w:val="28"/>
          <w:szCs w:val="28"/>
        </w:rPr>
        <w:t>Интернет сегодня превратил</w:t>
      </w:r>
      <w:r>
        <w:rPr>
          <w:sz w:val="28"/>
          <w:szCs w:val="28"/>
        </w:rPr>
        <w:t>а</w:t>
      </w:r>
      <w:r w:rsidRPr="00E33ECD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E33ECD">
        <w:rPr>
          <w:sz w:val="28"/>
          <w:szCs w:val="28"/>
        </w:rPr>
        <w:t xml:space="preserve"> в мощный инструмент манипуляции сознанием и поведением молодых людей, </w:t>
      </w:r>
      <w:r>
        <w:rPr>
          <w:sz w:val="28"/>
          <w:szCs w:val="28"/>
        </w:rPr>
        <w:t xml:space="preserve">она </w:t>
      </w:r>
      <w:r w:rsidRPr="00E33ECD">
        <w:rPr>
          <w:sz w:val="28"/>
          <w:szCs w:val="28"/>
        </w:rPr>
        <w:t xml:space="preserve">предоставляет молодежным экстремистским объединениям новые возможности по обеспечению формирования автономных ячеек. 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Этому способствует специфика сети</w:t>
      </w:r>
      <w:r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, которая обеспечивает такие преимущества, как простота доступа, независимость от географического расположения, неограниченная потенциальная аудитория, высокая скорость передачи информации, трудности в осуществлении контроля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со стороны правоохранительных органов. 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 виртуальном пространстве осуществляется управление деятельностью автономных групп, проводится идеологическая работа, сбор средств, а также непосредственная подготовка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 совершению экстремистских акций. 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Одной из главных задач, решаемых экстремистскими и террористическими объединениями с помощью</w:t>
      </w:r>
      <w:r>
        <w:rPr>
          <w:sz w:val="28"/>
          <w:szCs w:val="28"/>
        </w:rPr>
        <w:t xml:space="preserve"> сети</w:t>
      </w:r>
      <w:r w:rsidRPr="00E33ECD">
        <w:rPr>
          <w:sz w:val="28"/>
          <w:szCs w:val="28"/>
        </w:rPr>
        <w:t xml:space="preserve"> Интернет, является как можно более широкое освещение своих акций с привязкой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их к идеологическим установкам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и устрашением общества.</w:t>
      </w:r>
      <w:r w:rsidRPr="00E33ECD">
        <w:rPr>
          <w:spacing w:val="57"/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Прекращение деятельности таких </w:t>
      </w:r>
      <w:r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нтернет-ресурсов зачастую невозможно в силу правовых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юридических сложностей, а иногда малоэффективно, т</w:t>
      </w:r>
      <w:r>
        <w:rPr>
          <w:sz w:val="28"/>
          <w:szCs w:val="28"/>
        </w:rPr>
        <w:t xml:space="preserve">ак </w:t>
      </w:r>
      <w:r w:rsidRPr="00E33ECD">
        <w:rPr>
          <w:sz w:val="28"/>
          <w:szCs w:val="28"/>
        </w:rPr>
        <w:t>к</w:t>
      </w:r>
      <w:r>
        <w:rPr>
          <w:sz w:val="28"/>
          <w:szCs w:val="28"/>
        </w:rPr>
        <w:t>ак</w:t>
      </w:r>
      <w:r w:rsidRPr="00E33ECD">
        <w:rPr>
          <w:sz w:val="28"/>
          <w:szCs w:val="28"/>
        </w:rPr>
        <w:t xml:space="preserve"> их место быстро занимают новые.</w:t>
      </w:r>
      <w:r>
        <w:rPr>
          <w:sz w:val="28"/>
          <w:szCs w:val="28"/>
        </w:rPr>
        <w:t xml:space="preserve"> 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Наряду с созданием и поддержанием собственных </w:t>
      </w:r>
      <w:r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нтернет-сайтов пропагандисты террора практикуют работу на форумах, в социальных сетях, порталах общего доступа. </w:t>
      </w:r>
    </w:p>
    <w:p w:rsidR="00314AD2" w:rsidRPr="00CB46C1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Многие экстремистские и террористические сайты поддерживаются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на нескольких языках.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Кроме того, </w:t>
      </w:r>
      <w:r>
        <w:rPr>
          <w:sz w:val="28"/>
          <w:szCs w:val="28"/>
        </w:rPr>
        <w:t xml:space="preserve">сеть </w:t>
      </w:r>
      <w:r w:rsidRPr="00E33ECD">
        <w:rPr>
          <w:sz w:val="28"/>
          <w:szCs w:val="28"/>
        </w:rPr>
        <w:t xml:space="preserve">Интернет используется для </w:t>
      </w:r>
      <w:r w:rsidRPr="00E33ECD">
        <w:rPr>
          <w:sz w:val="28"/>
          <w:szCs w:val="28"/>
        </w:rPr>
        <w:lastRenderedPageBreak/>
        <w:t xml:space="preserve">привлечения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«мобилизации» сторонников и пособников, играющих важную роль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поддержке террористов. </w:t>
      </w:r>
    </w:p>
    <w:p w:rsidR="00314AD2" w:rsidRDefault="00314AD2" w:rsidP="005D0C39">
      <w:pPr>
        <w:pStyle w:val="a3"/>
        <w:ind w:left="0" w:right="-28"/>
        <w:contextualSpacing/>
        <w:rPr>
          <w:sz w:val="28"/>
          <w:szCs w:val="28"/>
        </w:rPr>
      </w:pPr>
    </w:p>
    <w:p w:rsidR="00314AD2" w:rsidRPr="00E33ECD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 учетом значимости </w:t>
      </w:r>
      <w:r>
        <w:rPr>
          <w:sz w:val="28"/>
          <w:szCs w:val="28"/>
        </w:rPr>
        <w:t xml:space="preserve">сети </w:t>
      </w:r>
      <w:r w:rsidRPr="00E33ECD">
        <w:rPr>
          <w:sz w:val="28"/>
          <w:szCs w:val="28"/>
        </w:rPr>
        <w:t>Интернет</w:t>
      </w:r>
      <w:r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как одного из наиболее используемых идеологами и организаторами террора каналов распространения информации,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а также эффективного средства противодействия им, в ряде регионов России накоплен немалый положительный опыт работы в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сети</w:t>
      </w:r>
      <w:r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>.</w:t>
      </w:r>
    </w:p>
    <w:p w:rsidR="00314AD2" w:rsidRPr="00E33ECD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E33ECD">
        <w:rPr>
          <w:sz w:val="28"/>
          <w:szCs w:val="28"/>
        </w:rPr>
        <w:t xml:space="preserve"> 2009 году по инициативе активистов студенческих организаций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и молодых ученых столичных вузов с целью информационного противодействия э</w:t>
      </w:r>
      <w:r>
        <w:rPr>
          <w:sz w:val="28"/>
          <w:szCs w:val="28"/>
        </w:rPr>
        <w:t>кстремизму и терроризму в сети Интернет</w:t>
      </w:r>
      <w:r w:rsidRPr="00E33ECD">
        <w:rPr>
          <w:sz w:val="28"/>
          <w:szCs w:val="28"/>
        </w:rPr>
        <w:t>, были созданы следующие</w:t>
      </w:r>
      <w:r w:rsidRPr="00E33EC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нтернет-ресурсы:</w:t>
      </w:r>
    </w:p>
    <w:p w:rsidR="00314AD2" w:rsidRDefault="00314AD2" w:rsidP="00314AD2">
      <w:pPr>
        <w:pStyle w:val="a3"/>
        <w:tabs>
          <w:tab w:val="left" w:pos="993"/>
          <w:tab w:val="left" w:pos="3182"/>
          <w:tab w:val="left" w:pos="4320"/>
          <w:tab w:val="left" w:pos="5555"/>
          <w:tab w:val="left" w:pos="5880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 </w:t>
      </w:r>
      <w:r w:rsidRPr="00834B03">
        <w:rPr>
          <w:sz w:val="28"/>
          <w:szCs w:val="28"/>
          <w:u w:val="single"/>
        </w:rPr>
        <w:t>портал «Наука и образование против террора</w:t>
      </w:r>
      <w:r w:rsidRPr="00E33ECD">
        <w:rPr>
          <w:sz w:val="28"/>
          <w:szCs w:val="28"/>
        </w:rPr>
        <w:t>» (</w:t>
      </w:r>
      <w:hyperlink r:id="rId5" w:history="1">
        <w:r w:rsidRPr="00855131">
          <w:rPr>
            <w:rStyle w:val="a5"/>
            <w:sz w:val="28"/>
            <w:szCs w:val="28"/>
          </w:rPr>
          <w:t>http://www.scienceport.ru/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 xml:space="preserve">. </w:t>
      </w:r>
      <w:r w:rsidRPr="00E33ECD">
        <w:rPr>
          <w:sz w:val="28"/>
          <w:szCs w:val="28"/>
        </w:rPr>
        <w:t xml:space="preserve">Основная цель портала – формирование единого информационного антитеррористического пространства в сети Интернет для освещения аналитической работы научного сообщества по выявлению и разъяснению сущности терроризма, его общественной опасности, формированию стойкого неприятия обществом </w:t>
      </w:r>
      <w:r w:rsidRPr="00E33ECD">
        <w:rPr>
          <w:spacing w:val="-2"/>
          <w:sz w:val="28"/>
          <w:szCs w:val="28"/>
        </w:rPr>
        <w:t xml:space="preserve">идеологии </w:t>
      </w:r>
      <w:r w:rsidRPr="00E33ECD">
        <w:rPr>
          <w:sz w:val="28"/>
          <w:szCs w:val="28"/>
        </w:rPr>
        <w:t xml:space="preserve">насилия, для проведения общественных дискуссий по тематике данного ресурса и привлечения граждан к участию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в противодействии терроризму и</w:t>
      </w:r>
      <w:r w:rsidRPr="00E33ECD"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экстремизму;</w:t>
      </w:r>
    </w:p>
    <w:p w:rsidR="00314AD2" w:rsidRDefault="00314AD2" w:rsidP="00314AD2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Pr="00834B03">
        <w:rPr>
          <w:sz w:val="28"/>
          <w:szCs w:val="28"/>
          <w:u w:val="single"/>
        </w:rPr>
        <w:t>сайт «Молодежь за Чистый Интернет»</w:t>
      </w:r>
      <w:r w:rsidRPr="00656A85">
        <w:rPr>
          <w:sz w:val="28"/>
          <w:szCs w:val="28"/>
        </w:rPr>
        <w:t xml:space="preserve"> (</w:t>
      </w:r>
      <w:hyperlink r:id="rId6" w:history="1">
        <w:r w:rsidRPr="00656A85">
          <w:rPr>
            <w:rStyle w:val="a5"/>
            <w:sz w:val="28"/>
            <w:szCs w:val="28"/>
          </w:rPr>
          <w:t>http://www.truenet.info/</w:t>
        </w:r>
      </w:hyperlink>
      <w:r w:rsidRPr="00656A85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656A85">
        <w:rPr>
          <w:sz w:val="28"/>
          <w:szCs w:val="28"/>
        </w:rPr>
        <w:t xml:space="preserve">Сайт нацелен на привлечение наиболее </w:t>
      </w:r>
      <w:r w:rsidRPr="00C472D8">
        <w:rPr>
          <w:sz w:val="28"/>
          <w:szCs w:val="28"/>
        </w:rPr>
        <w:t xml:space="preserve">политически активной части населения </w:t>
      </w:r>
      <w:r w:rsidRPr="00C472D8">
        <w:rPr>
          <w:sz w:val="28"/>
          <w:szCs w:val="28"/>
        </w:rPr>
        <w:br/>
        <w:t xml:space="preserve">к соучастию в решении проблем развития общества по пути неприятия </w:t>
      </w:r>
      <w:r>
        <w:rPr>
          <w:sz w:val="28"/>
          <w:szCs w:val="28"/>
        </w:rPr>
        <w:br/>
      </w:r>
      <w:r w:rsidRPr="00C472D8">
        <w:rPr>
          <w:sz w:val="28"/>
          <w:szCs w:val="28"/>
        </w:rPr>
        <w:t>им идеологии терроризма, экстремизма, национального и религиозного шовинизма, иных негативных социально- политических явлений.</w:t>
      </w:r>
    </w:p>
    <w:p w:rsidR="00314AD2" w:rsidRDefault="00314AD2" w:rsidP="00314AD2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Pr="00834B03">
        <w:rPr>
          <w:sz w:val="28"/>
          <w:szCs w:val="28"/>
          <w:u w:val="single"/>
        </w:rPr>
        <w:t>сайт «Молодежь за Честный Интернет»</w:t>
      </w:r>
      <w:r w:rsidRPr="00FB53ED">
        <w:rPr>
          <w:sz w:val="28"/>
          <w:szCs w:val="28"/>
        </w:rPr>
        <w:t xml:space="preserve"> (</w:t>
      </w:r>
      <w:hyperlink r:id="rId7">
        <w:r w:rsidRPr="00FB53ED">
          <w:rPr>
            <w:color w:val="0000FF"/>
            <w:sz w:val="28"/>
            <w:szCs w:val="28"/>
            <w:u w:val="single" w:color="0000FF"/>
          </w:rPr>
          <w:t>http://www.</w:t>
        </w:r>
        <w:bookmarkStart w:id="0" w:name="_GoBack"/>
        <w:bookmarkEnd w:id="0"/>
        <w:r w:rsidRPr="00FB53ED">
          <w:rPr>
            <w:color w:val="0000FF"/>
            <w:sz w:val="28"/>
            <w:szCs w:val="28"/>
            <w:u w:val="single" w:color="0000FF"/>
          </w:rPr>
          <w:t>i</w:t>
        </w:r>
        <w:r w:rsidRPr="00FB53ED">
          <w:rPr>
            <w:color w:val="0000FF"/>
            <w:sz w:val="28"/>
            <w:szCs w:val="28"/>
            <w:u w:val="single" w:color="0000FF"/>
          </w:rPr>
          <w:t>nter-da.su/</w:t>
        </w:r>
      </w:hyperlink>
      <w:r w:rsidRPr="00FB53ED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FB53ED">
        <w:rPr>
          <w:sz w:val="28"/>
          <w:szCs w:val="28"/>
        </w:rPr>
        <w:t xml:space="preserve">Указанным </w:t>
      </w:r>
      <w:proofErr w:type="spellStart"/>
      <w:r w:rsidRPr="00FB53ED">
        <w:rPr>
          <w:sz w:val="28"/>
          <w:szCs w:val="28"/>
        </w:rPr>
        <w:t>интернет-ресурсом</w:t>
      </w:r>
      <w:proofErr w:type="spellEnd"/>
      <w:r w:rsidRPr="00FB53ED">
        <w:rPr>
          <w:sz w:val="28"/>
          <w:szCs w:val="28"/>
        </w:rPr>
        <w:t xml:space="preserve"> активно используются блоги на сторонних площадках и индивидуальная страница на видео-сервисе </w:t>
      </w:r>
      <w:proofErr w:type="spellStart"/>
      <w:r w:rsidRPr="00FB53ED">
        <w:rPr>
          <w:sz w:val="28"/>
          <w:szCs w:val="28"/>
        </w:rPr>
        <w:t>YouTube</w:t>
      </w:r>
      <w:proofErr w:type="spellEnd"/>
      <w:r w:rsidRPr="00FB53ED">
        <w:rPr>
          <w:sz w:val="28"/>
          <w:szCs w:val="28"/>
        </w:rPr>
        <w:t>, на которой размещен</w:t>
      </w:r>
      <w:r>
        <w:rPr>
          <w:sz w:val="28"/>
          <w:szCs w:val="28"/>
        </w:rPr>
        <w:t>ы</w:t>
      </w:r>
      <w:r w:rsidRPr="00FB53ED">
        <w:rPr>
          <w:sz w:val="28"/>
          <w:szCs w:val="28"/>
        </w:rPr>
        <w:t xml:space="preserve"> видеоролик</w:t>
      </w:r>
      <w:r>
        <w:rPr>
          <w:sz w:val="28"/>
          <w:szCs w:val="28"/>
        </w:rPr>
        <w:t>и</w:t>
      </w:r>
      <w:r w:rsidRPr="00FB53ED">
        <w:rPr>
          <w:sz w:val="28"/>
          <w:szCs w:val="28"/>
        </w:rPr>
        <w:t xml:space="preserve"> антитеррористической направленности</w:t>
      </w:r>
      <w:r>
        <w:rPr>
          <w:sz w:val="28"/>
          <w:szCs w:val="28"/>
        </w:rPr>
        <w:t>.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Pr="00E33ECD">
        <w:rPr>
          <w:sz w:val="28"/>
          <w:szCs w:val="28"/>
        </w:rPr>
        <w:t>ледует отметить положительный опыт проведения обсуждени</w:t>
      </w:r>
      <w:r>
        <w:rPr>
          <w:sz w:val="28"/>
          <w:szCs w:val="28"/>
        </w:rPr>
        <w:t>й</w:t>
      </w:r>
      <w:r w:rsidRPr="00E33ECD">
        <w:rPr>
          <w:sz w:val="28"/>
          <w:szCs w:val="28"/>
        </w:rPr>
        <w:t xml:space="preserve"> актуальных проблем</w:t>
      </w:r>
      <w:r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противодействия идеологии экстремизма и терроризма с использованием возможностей сети</w:t>
      </w:r>
      <w:r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 в формате </w:t>
      </w:r>
      <w:r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нтернет-семинаров. Возможности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для увеличения емкости аудитории при этом практически не ограничены </w:t>
      </w:r>
      <w:r>
        <w:rPr>
          <w:sz w:val="28"/>
          <w:szCs w:val="28"/>
        </w:rPr>
        <w:br/>
      </w:r>
      <w:r w:rsidRPr="00E33ECD">
        <w:rPr>
          <w:sz w:val="28"/>
          <w:szCs w:val="28"/>
        </w:rPr>
        <w:t>и зависят лишь от предварительной информированности его потенциальных</w:t>
      </w:r>
      <w:r w:rsidRPr="00E33ECD">
        <w:rPr>
          <w:spacing w:val="3"/>
          <w:sz w:val="28"/>
          <w:szCs w:val="28"/>
        </w:rPr>
        <w:t xml:space="preserve"> </w:t>
      </w:r>
      <w:r w:rsidRPr="00E33ECD">
        <w:rPr>
          <w:sz w:val="28"/>
          <w:szCs w:val="28"/>
        </w:rPr>
        <w:t>участников.</w:t>
      </w:r>
      <w:r>
        <w:rPr>
          <w:sz w:val="28"/>
          <w:szCs w:val="28"/>
        </w:rPr>
        <w:t xml:space="preserve"> </w:t>
      </w:r>
    </w:p>
    <w:p w:rsidR="00633F6B" w:rsidRDefault="00633F6B"/>
    <w:p w:rsidR="00314AD2" w:rsidRPr="00546F08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546F08">
        <w:rPr>
          <w:sz w:val="28"/>
          <w:szCs w:val="28"/>
        </w:rPr>
        <w:t xml:space="preserve">Для эффективного противостояния влиянию сети Интернет на наиболее уязвимые категории людей, прежде всего молодежь, необходимо формирование </w:t>
      </w:r>
      <w:r>
        <w:rPr>
          <w:sz w:val="28"/>
          <w:szCs w:val="28"/>
        </w:rPr>
        <w:br/>
      </w:r>
      <w:r w:rsidRPr="00546F08">
        <w:rPr>
          <w:sz w:val="28"/>
          <w:szCs w:val="28"/>
        </w:rPr>
        <w:lastRenderedPageBreak/>
        <w:t xml:space="preserve">и функционирование на постоянной основе популярных и доступных для людей </w:t>
      </w:r>
      <w:r>
        <w:rPr>
          <w:sz w:val="28"/>
          <w:szCs w:val="28"/>
        </w:rPr>
        <w:t>И</w:t>
      </w:r>
      <w:r w:rsidRPr="00546F08">
        <w:rPr>
          <w:sz w:val="28"/>
          <w:szCs w:val="28"/>
        </w:rPr>
        <w:t>нтернет-ресурсов, посредством которых возможен постоянный и откровенный диалог.</w:t>
      </w:r>
    </w:p>
    <w:p w:rsidR="00314AD2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 xml:space="preserve">В целях размещения и обновления материалов с антитеррористическим контентом следует активно задействовать возможности созданных </w:t>
      </w:r>
      <w:r w:rsidRPr="004E550D">
        <w:rPr>
          <w:sz w:val="28"/>
          <w:szCs w:val="28"/>
        </w:rPr>
        <w:br/>
        <w:t xml:space="preserve">при антитеррористической комиссии (далее – АТК) экспертно-консультативных советов и постоянно действующих рабочих групп по информационному противодействию идеологии терроризма. </w:t>
      </w:r>
    </w:p>
    <w:p w:rsidR="00314AD2" w:rsidRPr="004E550D" w:rsidRDefault="00314AD2" w:rsidP="00314AD2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Экспертно-консультативный совет</w:t>
      </w:r>
      <w:r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в рамках своих полномочий проводит работу по сбору, обобщению и анализу результатов мониторинга СМИ, </w:t>
      </w:r>
      <w:proofErr w:type="spellStart"/>
      <w:r w:rsidRPr="004E550D">
        <w:rPr>
          <w:sz w:val="28"/>
          <w:szCs w:val="28"/>
        </w:rPr>
        <w:t>блогосферы</w:t>
      </w:r>
      <w:proofErr w:type="spellEnd"/>
      <w:r w:rsidRPr="004E550D">
        <w:rPr>
          <w:sz w:val="28"/>
          <w:szCs w:val="28"/>
        </w:rPr>
        <w:t>, форумов для выявления наиболее острых и актуальных проблем, дискуссионных тем, оказывающих влияние</w:t>
      </w:r>
      <w:r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>на общественное</w:t>
      </w:r>
      <w:r w:rsidRPr="004E550D">
        <w:rPr>
          <w:spacing w:val="23"/>
          <w:sz w:val="28"/>
          <w:szCs w:val="28"/>
        </w:rPr>
        <w:t xml:space="preserve"> </w:t>
      </w:r>
      <w:r w:rsidRPr="004E550D">
        <w:rPr>
          <w:sz w:val="28"/>
          <w:szCs w:val="28"/>
        </w:rPr>
        <w:t>мнение, провоцирующих их протестные настроения</w:t>
      </w:r>
      <w:r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и конфликтные ситуации. Затем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с помощью специалистов – политологов, социологов, психологов, историков, религиоведов – формируется агитационно-пропагандистский продукт, который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с помощью PR- и IT-специалистов размещается на информационных ресурсах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и используется в общении с интернет-аудиторией. В этой работе необходимо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в полной мере использовать возможности патриотически настроенных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и популярных в сети Интернет </w:t>
      </w:r>
      <w:proofErr w:type="spellStart"/>
      <w:r w:rsidRPr="004E550D">
        <w:rPr>
          <w:sz w:val="28"/>
          <w:szCs w:val="28"/>
        </w:rPr>
        <w:t>блогеров</w:t>
      </w:r>
      <w:proofErr w:type="spellEnd"/>
      <w:r w:rsidRPr="004E550D">
        <w:rPr>
          <w:sz w:val="28"/>
          <w:szCs w:val="28"/>
        </w:rPr>
        <w:t>, готовых</w:t>
      </w:r>
      <w:r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к взаимодействию </w:t>
      </w:r>
      <w:r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в противоборстве с терроризмом. </w:t>
      </w:r>
    </w:p>
    <w:p w:rsidR="00314AD2" w:rsidRPr="00A130FD" w:rsidRDefault="00314AD2" w:rsidP="00314AD2">
      <w:pPr>
        <w:pStyle w:val="a3"/>
        <w:tabs>
          <w:tab w:val="left" w:pos="2028"/>
          <w:tab w:val="left" w:pos="4764"/>
          <w:tab w:val="left" w:pos="5786"/>
          <w:tab w:val="left" w:pos="6187"/>
        </w:tabs>
        <w:ind w:left="0" w:right="-28" w:firstLine="709"/>
        <w:contextualSpacing/>
        <w:rPr>
          <w:sz w:val="28"/>
          <w:szCs w:val="28"/>
        </w:rPr>
      </w:pPr>
      <w:r w:rsidRPr="00A130FD">
        <w:rPr>
          <w:sz w:val="28"/>
          <w:szCs w:val="28"/>
        </w:rPr>
        <w:t xml:space="preserve">Успех контртеррористической работы в сети Интернет в значительной мере зависит от того, насколько она ведется регулярно, наступательно </w:t>
      </w:r>
      <w:r w:rsidRPr="00A130FD">
        <w:rPr>
          <w:sz w:val="28"/>
          <w:szCs w:val="28"/>
        </w:rPr>
        <w:br/>
        <w:t xml:space="preserve">и профессионально. Это направление противодействия идеологии экстремизма </w:t>
      </w:r>
      <w:r w:rsidRPr="00A130FD">
        <w:rPr>
          <w:sz w:val="28"/>
          <w:szCs w:val="28"/>
        </w:rPr>
        <w:br/>
        <w:t>и терроризма имеет особое значение для профилактики указанных крайне опасных социальных явлений в молодежной среде.</w:t>
      </w:r>
    </w:p>
    <w:p w:rsidR="00314AD2" w:rsidRDefault="00314AD2"/>
    <w:sectPr w:rsidR="00314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25"/>
    <w:rsid w:val="00202171"/>
    <w:rsid w:val="00314AD2"/>
    <w:rsid w:val="005D0C39"/>
    <w:rsid w:val="00633F6B"/>
    <w:rsid w:val="00B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4AD2"/>
    <w:pPr>
      <w:widowControl w:val="0"/>
      <w:autoSpaceDE w:val="0"/>
      <w:autoSpaceDN w:val="0"/>
      <w:spacing w:after="0" w:line="240" w:lineRule="auto"/>
      <w:ind w:left="398" w:right="391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14AD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5">
    <w:name w:val="Hyperlink"/>
    <w:basedOn w:val="a0"/>
    <w:uiPriority w:val="99"/>
    <w:unhideWhenUsed/>
    <w:rsid w:val="00314A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4AD2"/>
    <w:pPr>
      <w:widowControl w:val="0"/>
      <w:autoSpaceDE w:val="0"/>
      <w:autoSpaceDN w:val="0"/>
      <w:spacing w:after="0" w:line="240" w:lineRule="auto"/>
      <w:ind w:left="398" w:right="391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314AD2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5">
    <w:name w:val="Hyperlink"/>
    <w:basedOn w:val="a0"/>
    <w:uiPriority w:val="99"/>
    <w:unhideWhenUsed/>
    <w:rsid w:val="00314A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ter-da.s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uenet.info/" TargetMode="External"/><Relationship Id="rId5" Type="http://schemas.openxmlformats.org/officeDocument/2006/relationships/hyperlink" Target="http://www.sciencepor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951</Words>
  <Characters>5421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Шитов Г.М.</dc:creator>
  <cp:keywords/>
  <dc:description/>
  <cp:lastModifiedBy>liliy</cp:lastModifiedBy>
  <cp:revision>6</cp:revision>
  <dcterms:created xsi:type="dcterms:W3CDTF">2018-08-27T11:09:00Z</dcterms:created>
  <dcterms:modified xsi:type="dcterms:W3CDTF">2020-11-06T09:41:00Z</dcterms:modified>
</cp:coreProperties>
</file>