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AD" w:rsidRPr="00FF466C" w:rsidRDefault="00FF466C" w:rsidP="00FF466C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bookmarkStart w:id="0" w:name="_GoBack"/>
      <w:r w:rsidRPr="00FF466C">
        <w:rPr>
          <w:rFonts w:ascii="Arial" w:hAnsi="Arial" w:cs="Arial"/>
          <w:sz w:val="36"/>
          <w:szCs w:val="36"/>
          <w:shd w:val="clear" w:color="auto" w:fill="FFFFFF"/>
        </w:rPr>
        <w:t>Если в сумке бомба, а в письме пластиковая мина</w:t>
      </w:r>
      <w:bookmarkEnd w:id="0"/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sz w:val="28"/>
          <w:szCs w:val="28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FF466C">
        <w:rPr>
          <w:sz w:val="28"/>
          <w:szCs w:val="28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FF466C">
        <w:rPr>
          <w:sz w:val="28"/>
          <w:szCs w:val="28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</w:t>
      </w:r>
      <w:proofErr w:type="gramStart"/>
      <w:r w:rsidRPr="00FF466C">
        <w:rPr>
          <w:sz w:val="28"/>
          <w:szCs w:val="28"/>
        </w:rPr>
        <w:t>).</w:t>
      </w:r>
      <w:r w:rsidRPr="00FF466C">
        <w:rPr>
          <w:sz w:val="28"/>
          <w:szCs w:val="28"/>
        </w:rPr>
        <w:br/>
        <w:t>Если</w:t>
      </w:r>
      <w:proofErr w:type="gramEnd"/>
      <w:r w:rsidRPr="00FF466C">
        <w:rPr>
          <w:sz w:val="28"/>
          <w:szCs w:val="28"/>
        </w:rPr>
        <w:t xml:space="preserve">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FF466C">
        <w:rPr>
          <w:sz w:val="28"/>
          <w:szCs w:val="28"/>
        </w:rPr>
        <w:br/>
        <w:t>Если вы обнаружили подозрительный предмет в учреждении, немедленно сообщите о находке администрации.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 xml:space="preserve">Во всех перечисленных </w:t>
      </w:r>
      <w:proofErr w:type="gramStart"/>
      <w:r w:rsidRPr="00FF466C">
        <w:rPr>
          <w:rStyle w:val="a3"/>
          <w:sz w:val="28"/>
          <w:szCs w:val="28"/>
        </w:rPr>
        <w:t>случаях:</w:t>
      </w:r>
      <w:r w:rsidRPr="00FF466C">
        <w:rPr>
          <w:sz w:val="28"/>
          <w:szCs w:val="28"/>
        </w:rPr>
        <w:br/>
        <w:t>•</w:t>
      </w:r>
      <w:proofErr w:type="gramEnd"/>
      <w:r w:rsidRPr="00FF466C">
        <w:rPr>
          <w:sz w:val="28"/>
          <w:szCs w:val="28"/>
        </w:rPr>
        <w:t xml:space="preserve"> не трогайте, не вскрывайте и не передвигайте находку;</w:t>
      </w:r>
      <w:r w:rsidRPr="00FF466C">
        <w:rPr>
          <w:sz w:val="28"/>
          <w:szCs w:val="28"/>
        </w:rPr>
        <w:br/>
        <w:t>• зафиксируйте время обнаружения находки;</w:t>
      </w:r>
      <w:r w:rsidRPr="00FF466C">
        <w:rPr>
          <w:sz w:val="28"/>
          <w:szCs w:val="28"/>
        </w:rPr>
        <w:br/>
        <w:t>• постарайтесь сделать так, чтобы люди отошли как можно дальше от опасной находки;</w:t>
      </w:r>
      <w:r w:rsidRPr="00FF466C">
        <w:rPr>
          <w:sz w:val="28"/>
          <w:szCs w:val="28"/>
        </w:rPr>
        <w:br/>
        <w:t>• обязательно дождитесь прибытия оперативно-следственной группы;</w:t>
      </w:r>
      <w:r w:rsidRPr="00FF466C">
        <w:rPr>
          <w:sz w:val="28"/>
          <w:szCs w:val="28"/>
        </w:rPr>
        <w:br/>
        <w:t>• не забывайте, что вы являетесь самым важным очевидцем.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Помните:</w:t>
      </w:r>
      <w:r w:rsidRPr="00FF466C">
        <w:rPr>
          <w:sz w:val="28"/>
          <w:szCs w:val="28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Родители!</w:t>
      </w:r>
      <w:r w:rsidRPr="00FF466C">
        <w:rPr>
          <w:sz w:val="28"/>
          <w:szCs w:val="28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Еще раз напоминаем:</w:t>
      </w:r>
      <w:r w:rsidRPr="00FF466C">
        <w:rPr>
          <w:sz w:val="28"/>
          <w:szCs w:val="28"/>
        </w:rPr>
        <w:t xml:space="preserve"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</w:t>
      </w:r>
      <w:proofErr w:type="gramStart"/>
      <w:r w:rsidRPr="00FF466C">
        <w:rPr>
          <w:sz w:val="28"/>
          <w:szCs w:val="28"/>
        </w:rPr>
        <w:t>разрушениям!</w:t>
      </w:r>
      <w:r w:rsidRPr="00FF466C">
        <w:rPr>
          <w:sz w:val="28"/>
          <w:szCs w:val="28"/>
        </w:rPr>
        <w:br/>
        <w:t>Если</w:t>
      </w:r>
      <w:proofErr w:type="gramEnd"/>
      <w:r w:rsidRPr="00FF466C">
        <w:rPr>
          <w:sz w:val="28"/>
          <w:szCs w:val="28"/>
        </w:rPr>
        <w:t xml:space="preserve">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lastRenderedPageBreak/>
        <w:t>Иногда террористы используют почтовый канал.</w:t>
      </w:r>
      <w:r w:rsidRPr="00FF466C">
        <w:rPr>
          <w:sz w:val="28"/>
          <w:szCs w:val="28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FF466C">
        <w:rPr>
          <w:rStyle w:val="a3"/>
          <w:sz w:val="28"/>
          <w:szCs w:val="28"/>
        </w:rPr>
        <w:t>«Вскрыть только лично», «Лично в руки», «</w:t>
      </w:r>
      <w:proofErr w:type="spellStart"/>
      <w:r w:rsidRPr="00FF466C">
        <w:rPr>
          <w:rStyle w:val="a3"/>
          <w:sz w:val="28"/>
          <w:szCs w:val="28"/>
        </w:rPr>
        <w:t>Грифованно</w:t>
      </w:r>
      <w:proofErr w:type="spellEnd"/>
      <w:r w:rsidRPr="00FF466C">
        <w:rPr>
          <w:rStyle w:val="a3"/>
          <w:sz w:val="28"/>
          <w:szCs w:val="28"/>
        </w:rPr>
        <w:t>»</w:t>
      </w:r>
      <w:r w:rsidRPr="00FF466C">
        <w:rPr>
          <w:sz w:val="28"/>
          <w:szCs w:val="28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FF466C">
        <w:rPr>
          <w:sz w:val="28"/>
          <w:szCs w:val="28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FF466C">
        <w:rPr>
          <w:sz w:val="28"/>
          <w:szCs w:val="28"/>
        </w:rPr>
        <w:br/>
      </w:r>
      <w:r w:rsidRPr="00FF466C">
        <w:rPr>
          <w:b/>
          <w:bCs/>
          <w:sz w:val="28"/>
          <w:szCs w:val="28"/>
        </w:rPr>
        <w:br/>
      </w:r>
      <w:r w:rsidRPr="00FF466C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В качестве мер предупредительного характера рекомендуем:</w:t>
      </w:r>
      <w:r w:rsidRPr="00FF466C">
        <w:rPr>
          <w:sz w:val="28"/>
          <w:szCs w:val="28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FF466C">
        <w:rPr>
          <w:sz w:val="28"/>
          <w:szCs w:val="28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FF466C">
        <w:rPr>
          <w:sz w:val="28"/>
          <w:szCs w:val="28"/>
        </w:rPr>
        <w:br/>
        <w:t>• периодическую комиссионную проверку складских помещений;</w:t>
      </w:r>
      <w:r w:rsidRPr="00FF466C">
        <w:rPr>
          <w:sz w:val="28"/>
          <w:szCs w:val="28"/>
        </w:rPr>
        <w:br/>
        <w:t>• более тщательный подбор и проверку кадров;</w:t>
      </w:r>
      <w:r w:rsidRPr="00FF466C">
        <w:rPr>
          <w:sz w:val="28"/>
          <w:szCs w:val="28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FF466C">
        <w:rPr>
          <w:sz w:val="28"/>
          <w:szCs w:val="28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FF466C">
        <w:rPr>
          <w:sz w:val="28"/>
          <w:szCs w:val="28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FF466C">
        <w:rPr>
          <w:sz w:val="28"/>
          <w:szCs w:val="28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FF466C">
        <w:rPr>
          <w:sz w:val="28"/>
          <w:szCs w:val="28"/>
        </w:rPr>
        <w:br/>
        <w:t>В случае необходимости приступите к эвакуации людей согласно имеющемуся плану.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Важно</w:t>
      </w:r>
      <w:r w:rsidRPr="00FF466C">
        <w:rPr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FF466C">
        <w:rPr>
          <w:sz w:val="28"/>
          <w:szCs w:val="28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FF466C">
        <w:rPr>
          <w:sz w:val="28"/>
          <w:szCs w:val="28"/>
        </w:rPr>
        <w:br/>
      </w:r>
      <w:r w:rsidRPr="00FF466C">
        <w:rPr>
          <w:sz w:val="28"/>
          <w:szCs w:val="28"/>
        </w:rPr>
        <w:lastRenderedPageBreak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FF466C">
        <w:rPr>
          <w:sz w:val="28"/>
          <w:szCs w:val="28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Безусловно</w:t>
      </w:r>
      <w:r w:rsidRPr="00FF466C">
        <w:rPr>
          <w:sz w:val="28"/>
          <w:szCs w:val="28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</w:p>
    <w:p w:rsidR="00FF466C" w:rsidRPr="00FF466C" w:rsidRDefault="00FF466C" w:rsidP="00FF466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F466C">
        <w:rPr>
          <w:rStyle w:val="a3"/>
          <w:sz w:val="28"/>
          <w:szCs w:val="28"/>
        </w:rPr>
        <w:t>Еще раз напоминаем</w:t>
      </w:r>
      <w:r w:rsidRPr="00FF466C">
        <w:rPr>
          <w:sz w:val="28"/>
          <w:szCs w:val="28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FF466C" w:rsidRPr="00FF466C" w:rsidRDefault="00FF466C" w:rsidP="00FF4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466C" w:rsidRDefault="00FF466C" w:rsidP="00FF466C">
      <w:pPr>
        <w:jc w:val="center"/>
      </w:pPr>
    </w:p>
    <w:sectPr w:rsidR="00FF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6C"/>
    <w:rsid w:val="00FA2FAD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CE32-D2FE-4155-9A22-8DECEC3B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F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4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2020-11-09T08:47:00Z</dcterms:created>
  <dcterms:modified xsi:type="dcterms:W3CDTF">2020-11-09T08:49:00Z</dcterms:modified>
</cp:coreProperties>
</file>